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84" w:rsidRDefault="00387236" w:rsidP="000C08F3">
      <w:pPr>
        <w:jc w:val="center"/>
        <w:rPr>
          <w:b/>
        </w:rPr>
      </w:pPr>
      <w:r w:rsidRPr="00387236">
        <w:rPr>
          <w:b/>
        </w:rPr>
        <w:t>Big Swan Lake Improvement District, Todd County, MN</w:t>
      </w:r>
    </w:p>
    <w:p w:rsidR="00387236" w:rsidRDefault="00083CD5" w:rsidP="00387236">
      <w:pPr>
        <w:jc w:val="center"/>
        <w:rPr>
          <w:b/>
        </w:rPr>
      </w:pPr>
      <w:r>
        <w:rPr>
          <w:b/>
        </w:rPr>
        <w:t xml:space="preserve">Annual Meeting - </w:t>
      </w:r>
      <w:r w:rsidR="00DE78C2">
        <w:rPr>
          <w:b/>
        </w:rPr>
        <w:t>August 26, 2017</w:t>
      </w:r>
      <w:r w:rsidR="00387236">
        <w:rPr>
          <w:b/>
        </w:rPr>
        <w:t xml:space="preserve"> - Hub Supper Club</w:t>
      </w:r>
    </w:p>
    <w:p w:rsidR="00387236" w:rsidRDefault="00387236" w:rsidP="00387236">
      <w:r w:rsidRPr="00387236">
        <w:t>Th</w:t>
      </w:r>
      <w:r>
        <w:t>e mee</w:t>
      </w:r>
      <w:r w:rsidR="00DE78C2">
        <w:t>ting was called to order at 9:04</w:t>
      </w:r>
      <w:r>
        <w:t xml:space="preserve"> AM by Board Chairman Chuck Macy. P</w:t>
      </w:r>
      <w:r w:rsidR="00095402">
        <w:t>resent were 4 board members, 30</w:t>
      </w:r>
      <w:r w:rsidR="00DE78C2">
        <w:t xml:space="preserve"> property owners, and Shannon Wettstein from Todd County Soil &amp; Water.</w:t>
      </w:r>
    </w:p>
    <w:p w:rsidR="00387236" w:rsidRDefault="00387236" w:rsidP="00387236">
      <w:r>
        <w:t>The agenda was reviewed and acc</w:t>
      </w:r>
      <w:r w:rsidR="00DE78C2">
        <w:t>epted with motion by Sue Krippner, second by Don Larson</w:t>
      </w:r>
      <w:r>
        <w:t>, motion passed.</w:t>
      </w:r>
    </w:p>
    <w:p w:rsidR="00DE78C2" w:rsidRDefault="00DE78C2" w:rsidP="00DE78C2">
      <w:r w:rsidRPr="00083CD5">
        <w:rPr>
          <w:u w:val="single"/>
        </w:rPr>
        <w:t>Secretary’s Report:</w:t>
      </w:r>
      <w:r>
        <w:t xml:space="preserve"> Lee Daly presented the annual meeting minutes from August 27, 2016 for review. The minutes were accepted as written with a motion by George Brezinka, second by Shar Solem, motion passed.  Lee will email Pat Masloski the 2016 &amp; 2017 minutes to be published in Big Swan Lake Association website.</w:t>
      </w:r>
    </w:p>
    <w:p w:rsidR="00083CD5" w:rsidRDefault="00083CD5" w:rsidP="00387236">
      <w:r w:rsidRPr="00083CD5">
        <w:rPr>
          <w:u w:val="single"/>
        </w:rPr>
        <w:t>Treasurer’s Report:</w:t>
      </w:r>
      <w:r>
        <w:t xml:space="preserve"> Pat Brauch </w:t>
      </w:r>
      <w:r w:rsidR="00CD71F1">
        <w:t xml:space="preserve">was not present for meeting so Lee Daly </w:t>
      </w:r>
      <w:r>
        <w:t>presented a current balance sheet and financial statement detailing annual revenues received from assessments and expenses in</w:t>
      </w:r>
      <w:r w:rsidR="0033138A">
        <w:t>cluding the AIS con</w:t>
      </w:r>
      <w:r w:rsidR="00CD71F1">
        <w:t>trol, water monitoring, and other items</w:t>
      </w:r>
      <w:r>
        <w:t>. The report was reviewed and acc</w:t>
      </w:r>
      <w:r w:rsidR="00CD71F1">
        <w:t>epted with motion by Dave Nickolay, second by Sue Krippner</w:t>
      </w:r>
      <w:r>
        <w:t>, motion passed.</w:t>
      </w:r>
    </w:p>
    <w:p w:rsidR="00CD71F1" w:rsidRDefault="0033138A" w:rsidP="00387236">
      <w:r w:rsidRPr="0033138A">
        <w:rPr>
          <w:u w:val="single"/>
        </w:rPr>
        <w:t xml:space="preserve">Old Business: </w:t>
      </w:r>
    </w:p>
    <w:p w:rsidR="00CD71F1" w:rsidRDefault="00CD71F1" w:rsidP="00CD71F1">
      <w:pPr>
        <w:pStyle w:val="ListParagraph"/>
        <w:numPr>
          <w:ilvl w:val="0"/>
          <w:numId w:val="2"/>
        </w:numPr>
      </w:pPr>
      <w:r>
        <w:t>Chuck Macy stated that a meeting was held last fall (2016) with Tim Stieber and the Todd County Commissioners regarding the LID 5-year budget. The budget was accepted and will be valid for the next four years.</w:t>
      </w:r>
    </w:p>
    <w:p w:rsidR="00CD71F1" w:rsidRDefault="00C0370F" w:rsidP="00CD71F1">
      <w:pPr>
        <w:pStyle w:val="ListParagraph"/>
        <w:numPr>
          <w:ilvl w:val="0"/>
          <w:numId w:val="2"/>
        </w:numPr>
      </w:pPr>
      <w:r>
        <w:t>Chuck Macy discussed that the Public Landing Clean In/Clean Out Stencil program from the county has been delayed due to the painter not being able to provide enough liability insurance</w:t>
      </w:r>
      <w:r w:rsidR="00CB3DD1">
        <w:t xml:space="preserve"> to meet DNR requirements</w:t>
      </w:r>
      <w:r>
        <w:t>. Our landing has not been completed.</w:t>
      </w:r>
    </w:p>
    <w:p w:rsidR="00C0370F" w:rsidRDefault="00C0370F" w:rsidP="00CD71F1">
      <w:pPr>
        <w:pStyle w:val="ListParagraph"/>
        <w:numPr>
          <w:ilvl w:val="0"/>
          <w:numId w:val="2"/>
        </w:numPr>
      </w:pPr>
      <w:r>
        <w:t>The Total Daily Maximum Load (TDML) report for Big Swan has been delayed again according to Bonnie from the MN PCA. We expect something to be provided by mid 2018.</w:t>
      </w:r>
    </w:p>
    <w:p w:rsidR="00F21E20" w:rsidRDefault="00DE0F54" w:rsidP="00F21E20">
      <w:r w:rsidRPr="00DE0F54">
        <w:rPr>
          <w:u w:val="single"/>
        </w:rPr>
        <w:t>New Business:</w:t>
      </w:r>
      <w:r>
        <w:t xml:space="preserve"> </w:t>
      </w:r>
    </w:p>
    <w:p w:rsidR="00DE0F54" w:rsidRDefault="00C0370F" w:rsidP="00F21E20">
      <w:pPr>
        <w:pStyle w:val="ListParagraph"/>
        <w:numPr>
          <w:ilvl w:val="0"/>
          <w:numId w:val="1"/>
        </w:numPr>
      </w:pPr>
      <w:r>
        <w:t xml:space="preserve">Al Leinen presented </w:t>
      </w:r>
      <w:r w:rsidR="00A9031C">
        <w:t>a proposal for Big Swan Lake to add walleye fingerlings from a private provider in 2018. A discussion took place on why fingerlings would potentially be more successful than the current fry provided by the DNR. A permit would be required and the DNR then adjusts how many fry versus fingerlings are provided.</w:t>
      </w:r>
      <w:r>
        <w:t xml:space="preserve"> </w:t>
      </w:r>
      <w:r w:rsidR="005E0BFB">
        <w:t xml:space="preserve"> </w:t>
      </w:r>
      <w:r w:rsidR="00A9031C">
        <w:t xml:space="preserve">The St. Anna </w:t>
      </w:r>
      <w:r w:rsidR="002B2353">
        <w:t>Sportsman’s</w:t>
      </w:r>
      <w:r w:rsidR="00A9031C">
        <w:t xml:space="preserve"> Club has had great success with fingerlings on Two Rivers Lake. The cost is approximately $12.00 per pound and we could introduce up to 800 pounds next year into the lake. A proposal</w:t>
      </w:r>
      <w:r w:rsidR="0040079C">
        <w:t xml:space="preserve"> was </w:t>
      </w:r>
      <w:r w:rsidR="002B2353">
        <w:t>made to</w:t>
      </w:r>
      <w:r w:rsidR="00A9031C">
        <w:t xml:space="preserve"> </w:t>
      </w:r>
      <w:r w:rsidR="0040079C">
        <w:t xml:space="preserve">spend up to $10,000 for walleye fingerlings stocking in 2018 with DNR permit approval by the association and funding by the LID. It was </w:t>
      </w:r>
      <w:r w:rsidR="005E0BFB">
        <w:t>a</w:t>
      </w:r>
      <w:r w:rsidR="0040079C">
        <w:t>ccepted with motion by Denny Harder, second by Nancy Hillman</w:t>
      </w:r>
      <w:r w:rsidR="005E0BFB">
        <w:t>, motion passed.</w:t>
      </w:r>
    </w:p>
    <w:p w:rsidR="005E0BFB" w:rsidRDefault="0040079C" w:rsidP="00DE0F54">
      <w:pPr>
        <w:pStyle w:val="ListParagraph"/>
        <w:numPr>
          <w:ilvl w:val="0"/>
          <w:numId w:val="1"/>
        </w:numPr>
      </w:pPr>
      <w:r>
        <w:t>Mike Wolters presented a proposal for improvements to the public boat landing.  A discussion took place on the terrible condition of the existing landing and how the cement slabs will need to be larger and extend further into the lake. The DNR is way behind on their repair schedule</w:t>
      </w:r>
      <w:r w:rsidR="00ED2BC4">
        <w:t xml:space="preserve">.  A motion to spend up to $7,500 to replace the existing landing cement with larger slabs that extend further into the lake with permits </w:t>
      </w:r>
      <w:r w:rsidR="00CB3DD1">
        <w:t xml:space="preserve">if required </w:t>
      </w:r>
      <w:r w:rsidR="00ED2BC4">
        <w:t xml:space="preserve">by </w:t>
      </w:r>
      <w:r w:rsidR="00CB3DD1">
        <w:t xml:space="preserve">the LID or lake </w:t>
      </w:r>
      <w:r w:rsidR="00ED2BC4">
        <w:t>association</w:t>
      </w:r>
      <w:r w:rsidR="00CB3DD1">
        <w:t xml:space="preserve"> </w:t>
      </w:r>
      <w:r w:rsidR="00ED2BC4">
        <w:t xml:space="preserve"> and funding by LID was made by Denny Harder, second by Sharon Nickolay</w:t>
      </w:r>
      <w:r w:rsidR="001F4E50">
        <w:t>, motion passed.</w:t>
      </w:r>
    </w:p>
    <w:p w:rsidR="00052A25" w:rsidRDefault="00ED2BC4" w:rsidP="00ED2BC4">
      <w:pPr>
        <w:pStyle w:val="ListParagraph"/>
        <w:numPr>
          <w:ilvl w:val="0"/>
          <w:numId w:val="1"/>
        </w:numPr>
      </w:pPr>
      <w:r>
        <w:t xml:space="preserve">Al Leinen provided information and a demonstration on a Zebra Mussel sampler he has built as recommended by the DNR. Shannon Wettstein from TCSW has approved the installation of two samplers – one on the west side on Al Leinen’s dock and one on the east side on </w:t>
      </w:r>
      <w:r w:rsidR="00A22993">
        <w:t>the public landing dock. Shannon also discussed her Zebra Musse</w:t>
      </w:r>
      <w:r w:rsidR="00CB3DD1">
        <w:t>l larva testing that was conduct</w:t>
      </w:r>
      <w:r w:rsidR="00A22993">
        <w:t xml:space="preserve">ed twice in August on Big Swan Lake at three separate locations. Samples have been sent to RMB Labs in Detroit Lakes and </w:t>
      </w:r>
      <w:r w:rsidR="00052A25">
        <w:t>she is</w:t>
      </w:r>
      <w:r w:rsidR="00A22993">
        <w:t xml:space="preserve"> awaiting the results.</w:t>
      </w:r>
    </w:p>
    <w:p w:rsidR="001C24E4" w:rsidRDefault="00052A25" w:rsidP="001C24E4">
      <w:pPr>
        <w:pStyle w:val="ListParagraph"/>
        <w:numPr>
          <w:ilvl w:val="0"/>
          <w:numId w:val="1"/>
        </w:numPr>
      </w:pPr>
      <w:r>
        <w:lastRenderedPageBreak/>
        <w:t>Al Leinen and Lee Daly presented a han</w:t>
      </w:r>
      <w:r w:rsidR="00095402">
        <w:t>dout on identifying various AIS</w:t>
      </w:r>
      <w:r>
        <w:t>. A discussion then took place on a number of other weeds in the lake and how to control them. Denny Harder informed us that there is a plant called Chara all over the lake but that it is a native plant and we cannot use chemicals on it. Denny then presented a handout on the Curly Leaf Pondweed (CLP) treatment for 2017</w:t>
      </w:r>
      <w:r w:rsidR="001C24E4">
        <w:t xml:space="preserve"> and that it was found </w:t>
      </w:r>
      <w:r>
        <w:t xml:space="preserve">not </w:t>
      </w:r>
      <w:r w:rsidR="001C24E4">
        <w:t xml:space="preserve">to be </w:t>
      </w:r>
      <w:r>
        <w:t xml:space="preserve">successful due to defective product. We will be receiving a full credit </w:t>
      </w:r>
      <w:r w:rsidR="001C24E4">
        <w:t xml:space="preserve">of $17,034 </w:t>
      </w:r>
      <w:r>
        <w:t>from Lake Man</w:t>
      </w:r>
      <w:r w:rsidR="00095402">
        <w:t>a</w:t>
      </w:r>
      <w:r>
        <w:t>gement to be spread out over five years. He also proposed that we apply f</w:t>
      </w:r>
      <w:r w:rsidR="001C24E4">
        <w:t>or 80 acres of control in 2018 (51 acres was treated this year). A motion was made by Sue Krippner for funding by the LID for up to $25,000 for CLP treatment in 2018 with permits to be filed by the association, second by Jeanie Harder, motion passed.</w:t>
      </w:r>
    </w:p>
    <w:p w:rsidR="001F4E50" w:rsidRDefault="001C24E4" w:rsidP="001C24E4">
      <w:pPr>
        <w:pStyle w:val="ListParagraph"/>
        <w:numPr>
          <w:ilvl w:val="0"/>
          <w:numId w:val="1"/>
        </w:numPr>
      </w:pPr>
      <w:r>
        <w:t>George Brezinka discussed that status of the shoreline buffer seeding fund that was approved by the LID board for up to $5,000 of contributions for seed for landowners with state required buffers. Although the deadline is 11/01/17 no landowners have started projects and George expects most will file extensions until 2018.</w:t>
      </w:r>
      <w:r w:rsidR="00F21E20">
        <w:t xml:space="preserve"> </w:t>
      </w:r>
      <w:r w:rsidR="009E2BF9">
        <w:t>It was also pointed out that one landowner on the west side of the lake had illegally removed a buffer and that Todd County will be taking action to have it restored. A discussion also took place about the recent purchase of land on the east side by the Hollermann Dairy Farm. They are presently removing several acres of pine and hardwood trees and converting it to farm land with irrigation. There is an existing ditch that runs into the lake that is now of greater concern for runoff. George has contacted Shawn Hollermann and he is willing to work with the lake owners to possibly install a settling pond if needed.</w:t>
      </w:r>
      <w:r w:rsidR="00F21E20">
        <w:t xml:space="preserve">                   </w:t>
      </w:r>
      <w:r>
        <w:t xml:space="preserve">           </w:t>
      </w:r>
    </w:p>
    <w:p w:rsidR="00316329" w:rsidRDefault="00316329" w:rsidP="00316329">
      <w:pPr>
        <w:pStyle w:val="ListParagraph"/>
        <w:ind w:left="0"/>
      </w:pPr>
    </w:p>
    <w:p w:rsidR="00316329" w:rsidRDefault="00316329" w:rsidP="00316329">
      <w:pPr>
        <w:pStyle w:val="ListParagraph"/>
        <w:ind w:left="0"/>
      </w:pPr>
      <w:r w:rsidRPr="00316329">
        <w:rPr>
          <w:u w:val="single"/>
        </w:rPr>
        <w:t>Elections:</w:t>
      </w:r>
      <w:r>
        <w:t xml:space="preserve"> Board member</w:t>
      </w:r>
      <w:r w:rsidR="009E2BF9">
        <w:t>s Chuck Macy and Pat Brauch</w:t>
      </w:r>
      <w:r>
        <w:t xml:space="preserve"> term</w:t>
      </w:r>
      <w:r w:rsidR="009E2BF9">
        <w:t>s are</w:t>
      </w:r>
      <w:r>
        <w:t xml:space="preserve"> en</w:t>
      </w:r>
      <w:r w:rsidR="009E2BF9">
        <w:t>ding and we need to reelect them or find new volunteers. Denny Harder</w:t>
      </w:r>
      <w:r>
        <w:t xml:space="preserve"> agreed to serve and was appro</w:t>
      </w:r>
      <w:r w:rsidR="009E2BF9">
        <w:t>ved with a motion by Sue Krippner, second by Sharon Nickolay</w:t>
      </w:r>
      <w:r>
        <w:t>, motion passed.</w:t>
      </w:r>
      <w:r w:rsidR="009E2BF9">
        <w:t xml:space="preserve"> </w:t>
      </w:r>
      <w:r w:rsidR="000C08F3">
        <w:t xml:space="preserve">Chuck Macy agreed to serve for another term and was approved with motion by Nancy Hillman, second by Steve Richter, motion passed. </w:t>
      </w:r>
      <w:r w:rsidR="009E2BF9">
        <w:t xml:space="preserve">Board will vote on </w:t>
      </w:r>
      <w:r w:rsidR="000C08F3">
        <w:t>officer positions.</w:t>
      </w:r>
    </w:p>
    <w:p w:rsidR="00316329" w:rsidRDefault="00316329" w:rsidP="00316329">
      <w:pPr>
        <w:pStyle w:val="ListParagraph"/>
        <w:ind w:left="0"/>
      </w:pPr>
    </w:p>
    <w:p w:rsidR="00316329" w:rsidRDefault="00316329" w:rsidP="00316329">
      <w:pPr>
        <w:pStyle w:val="ListParagraph"/>
        <w:ind w:left="0"/>
      </w:pPr>
      <w:r w:rsidRPr="00316329">
        <w:rPr>
          <w:u w:val="single"/>
        </w:rPr>
        <w:t>Open Discussion:</w:t>
      </w:r>
      <w:r w:rsidR="000C08F3">
        <w:t xml:space="preserve">  Chuck Macy discussed recent problems with the Keppler farm containment system and possible overflowing. Todd County has been out inspecting and will make final recommendations. The LID would prefer not to provide any additional funding as this time.</w:t>
      </w:r>
      <w:r w:rsidR="00C419F8">
        <w:t xml:space="preserve"> A public meeting will be held on 09/11/17 at the Burtrum Community Center regarding the DNR northern pike regulations on Big Swan. They may consider changing the slot restriction to 26” – 36”.</w:t>
      </w:r>
    </w:p>
    <w:p w:rsidR="00D333D3" w:rsidRDefault="00D333D3" w:rsidP="00316329">
      <w:pPr>
        <w:pStyle w:val="ListParagraph"/>
        <w:ind w:left="0"/>
      </w:pPr>
    </w:p>
    <w:p w:rsidR="00D333D3" w:rsidRDefault="00D333D3" w:rsidP="00316329">
      <w:pPr>
        <w:pStyle w:val="ListParagraph"/>
        <w:ind w:left="0"/>
      </w:pPr>
      <w:r w:rsidRPr="00D333D3">
        <w:rPr>
          <w:u w:val="single"/>
        </w:rPr>
        <w:t>Motion to Adjou</w:t>
      </w:r>
      <w:r>
        <w:rPr>
          <w:u w:val="single"/>
        </w:rPr>
        <w:t>r</w:t>
      </w:r>
      <w:r w:rsidRPr="00D333D3">
        <w:rPr>
          <w:u w:val="single"/>
        </w:rPr>
        <w:t>n:</w:t>
      </w:r>
      <w:r w:rsidR="00C419F8">
        <w:t xml:space="preserve"> At 10:22</w:t>
      </w:r>
      <w:r>
        <w:t>AM a motion to</w:t>
      </w:r>
      <w:r w:rsidR="00C419F8">
        <w:t xml:space="preserve"> adjourn was made by Bonnie Alsleben</w:t>
      </w:r>
      <w:r>
        <w:t>, seconded by Nancy Hillman, motion passed.</w:t>
      </w:r>
    </w:p>
    <w:p w:rsidR="00CB3DD1" w:rsidRPr="002B2353" w:rsidRDefault="00CB3DD1" w:rsidP="00CB3DD1">
      <w:pPr>
        <w:pStyle w:val="PlainText"/>
        <w:rPr>
          <w:rFonts w:asciiTheme="minorHAnsi" w:hAnsiTheme="minorHAnsi" w:cstheme="minorHAnsi"/>
          <w:sz w:val="22"/>
          <w:szCs w:val="22"/>
        </w:rPr>
      </w:pPr>
      <w:r w:rsidRPr="002B2353">
        <w:rPr>
          <w:rFonts w:asciiTheme="minorHAnsi" w:hAnsiTheme="minorHAnsi" w:cstheme="minorHAnsi"/>
          <w:sz w:val="22"/>
          <w:szCs w:val="22"/>
        </w:rPr>
        <w:t>In an action completed after the annual LID meeting, the LID board elected Chuck Macy as Chairman, Lee Daly was elected as Secretary and Mike Wolters was elected as Treasurer.</w:t>
      </w:r>
    </w:p>
    <w:p w:rsidR="00CB3DD1" w:rsidRPr="002B2353" w:rsidRDefault="00CB3DD1" w:rsidP="00CB3DD1">
      <w:pPr>
        <w:pStyle w:val="PlainText"/>
        <w:rPr>
          <w:rFonts w:asciiTheme="minorHAnsi" w:hAnsiTheme="minorHAnsi" w:cstheme="minorHAnsi"/>
          <w:sz w:val="22"/>
          <w:szCs w:val="22"/>
        </w:rPr>
      </w:pPr>
    </w:p>
    <w:p w:rsidR="00A12033" w:rsidRPr="00D333D3" w:rsidRDefault="00A12033" w:rsidP="00316329">
      <w:pPr>
        <w:pStyle w:val="ListParagraph"/>
        <w:ind w:left="0"/>
      </w:pPr>
      <w:r>
        <w:t>Submitted by Lee Daly</w:t>
      </w:r>
    </w:p>
    <w:p w:rsidR="00083CD5" w:rsidRPr="00387236" w:rsidRDefault="00083CD5" w:rsidP="00387236"/>
    <w:sectPr w:rsidR="00083CD5" w:rsidRPr="00387236" w:rsidSect="000C08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723C6"/>
    <w:multiLevelType w:val="hybridMultilevel"/>
    <w:tmpl w:val="83CE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1270B"/>
    <w:multiLevelType w:val="hybridMultilevel"/>
    <w:tmpl w:val="F422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87236"/>
    <w:rsid w:val="000017BF"/>
    <w:rsid w:val="00052A25"/>
    <w:rsid w:val="00083CD5"/>
    <w:rsid w:val="00095402"/>
    <w:rsid w:val="000C08F3"/>
    <w:rsid w:val="0010290F"/>
    <w:rsid w:val="00113CDB"/>
    <w:rsid w:val="0011558F"/>
    <w:rsid w:val="001B27DB"/>
    <w:rsid w:val="001C24E4"/>
    <w:rsid w:val="001F4E50"/>
    <w:rsid w:val="002A7000"/>
    <w:rsid w:val="002B2353"/>
    <w:rsid w:val="00316329"/>
    <w:rsid w:val="0033138A"/>
    <w:rsid w:val="00387236"/>
    <w:rsid w:val="0040079C"/>
    <w:rsid w:val="004D7494"/>
    <w:rsid w:val="005E0BFB"/>
    <w:rsid w:val="00774684"/>
    <w:rsid w:val="00815974"/>
    <w:rsid w:val="009D2E83"/>
    <w:rsid w:val="009E2BF9"/>
    <w:rsid w:val="00A12033"/>
    <w:rsid w:val="00A22993"/>
    <w:rsid w:val="00A9031C"/>
    <w:rsid w:val="00AC6DCE"/>
    <w:rsid w:val="00C0370F"/>
    <w:rsid w:val="00C419F8"/>
    <w:rsid w:val="00C834AE"/>
    <w:rsid w:val="00CB3DD1"/>
    <w:rsid w:val="00CD71F1"/>
    <w:rsid w:val="00D24109"/>
    <w:rsid w:val="00D333D3"/>
    <w:rsid w:val="00DE0F54"/>
    <w:rsid w:val="00DE78C2"/>
    <w:rsid w:val="00E74DA1"/>
    <w:rsid w:val="00EB0C0D"/>
    <w:rsid w:val="00ED2BC4"/>
    <w:rsid w:val="00F1268F"/>
    <w:rsid w:val="00F21E20"/>
    <w:rsid w:val="00FA1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F54"/>
    <w:pPr>
      <w:ind w:left="720"/>
      <w:contextualSpacing/>
    </w:pPr>
  </w:style>
  <w:style w:type="paragraph" w:styleId="PlainText">
    <w:name w:val="Plain Text"/>
    <w:basedOn w:val="Normal"/>
    <w:link w:val="PlainTextChar"/>
    <w:uiPriority w:val="99"/>
    <w:semiHidden/>
    <w:unhideWhenUsed/>
    <w:rsid w:val="00CB3D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3DD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0465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Daly</dc:creator>
  <cp:lastModifiedBy>Steve Richter</cp:lastModifiedBy>
  <cp:revision>2</cp:revision>
  <dcterms:created xsi:type="dcterms:W3CDTF">2019-01-23T16:19:00Z</dcterms:created>
  <dcterms:modified xsi:type="dcterms:W3CDTF">2019-01-23T16:19:00Z</dcterms:modified>
</cp:coreProperties>
</file>